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B26AA" w14:textId="77777777" w:rsidR="00940F5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PADRONIZADO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E2716CE" w14:textId="77777777" w:rsidR="00940F5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Arial" w:eastAsia="Arial" w:hAnsi="Arial" w:cs="Arial"/>
          <w:color w:val="FF0000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 xml:space="preserve"> CHAMAMENTO PÚBLICO 008/2024</w:t>
      </w:r>
      <w:r>
        <w:rPr>
          <w:rFonts w:ascii="Arial" w:eastAsia="Arial" w:hAnsi="Arial" w:cs="Arial"/>
          <w:color w:val="FF0000"/>
          <w:sz w:val="24"/>
          <w:szCs w:val="24"/>
          <w:highlight w:val="yellow"/>
        </w:rPr>
        <w:t xml:space="preserve">  </w:t>
      </w:r>
    </w:p>
    <w:p w14:paraId="6CA2CEE0" w14:textId="77777777" w:rsidR="00940F5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REDE MUNICIPAL </w:t>
      </w:r>
    </w:p>
    <w:p w14:paraId="3CE752E6" w14:textId="77777777" w:rsidR="00940F5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PONTOS E PONTÕES DE CULTURA DE SANTA CATARINA</w:t>
      </w:r>
    </w:p>
    <w:p w14:paraId="11640E36" w14:textId="77777777" w:rsidR="00940F56" w:rsidRDefault="00940F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681DA20" w14:textId="77777777" w:rsidR="00940F5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CULTURA VIVA DO TAMANHO DO BRASIL!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E99D36A" w14:textId="77777777" w:rsidR="00940F5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PREMIAÇÃO DE PONTOS E PONTÕES DE CULTURA</w:t>
      </w:r>
    </w:p>
    <w:p w14:paraId="6E5088E2" w14:textId="77777777" w:rsidR="00940F56" w:rsidRDefault="00940F56">
      <w:pPr>
        <w:shd w:val="clear" w:color="auto" w:fill="FFFFFF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22A03E37" w14:textId="77777777" w:rsidR="00940F56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07 - FORMULÁRIO PARA PEDIDO DE RECURSO</w:t>
      </w:r>
    </w:p>
    <w:p w14:paraId="787F7E0C" w14:textId="77777777" w:rsidR="00940F56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(ETAPA DE SELEÇÃO E ETAPA DE HABILITAÇÃO)</w:t>
      </w:r>
    </w:p>
    <w:p w14:paraId="4E1389CB" w14:textId="77777777" w:rsidR="00940F56" w:rsidRDefault="00940F56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  <w:highlight w:val="yellow"/>
        </w:rPr>
      </w:pPr>
    </w:p>
    <w:tbl>
      <w:tblPr>
        <w:tblStyle w:val="a2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940F56" w14:paraId="29817F01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A1F44" w14:textId="77777777" w:rsidR="00940F56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59AE4A78" w14:textId="77777777" w:rsidR="00940F56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0E6BC479" w14:textId="77777777" w:rsidR="00940F56" w:rsidRDefault="00940F56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575D187E" w14:textId="77777777" w:rsidR="00940F56" w:rsidRDefault="00940F56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67F20C0C" w14:textId="77777777" w:rsidR="00940F56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À Comissão de Seleção,</w:t>
      </w:r>
    </w:p>
    <w:p w14:paraId="4BC51B86" w14:textId="77777777" w:rsidR="00940F56" w:rsidRDefault="0000000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Venho solicitar revisão do resultado da </w:t>
      </w:r>
      <w:r>
        <w:rPr>
          <w:rFonts w:ascii="Arial" w:eastAsia="Arial" w:hAnsi="Arial" w:cs="Arial"/>
          <w:b/>
          <w:sz w:val="24"/>
          <w:szCs w:val="24"/>
        </w:rPr>
        <w:t xml:space="preserve">Etapa de </w:t>
      </w:r>
      <w:r>
        <w:rPr>
          <w:rFonts w:ascii="Arial" w:eastAsia="Arial" w:hAnsi="Arial" w:cs="Arial"/>
          <w:b/>
          <w:color w:val="FF0000"/>
          <w:sz w:val="24"/>
          <w:szCs w:val="24"/>
        </w:rPr>
        <w:t>Seleção/</w:t>
      </w:r>
      <w:proofErr w:type="gramStart"/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Habilitação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pelos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motivos abaixo:</w:t>
      </w:r>
    </w:p>
    <w:p w14:paraId="63BDC47C" w14:textId="77777777" w:rsidR="00940F56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227BCF7" w14:textId="77777777" w:rsidR="00940F56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Termos em que peço deferimento.</w:t>
      </w:r>
    </w:p>
    <w:p w14:paraId="49890322" w14:textId="77777777" w:rsidR="00940F56" w:rsidRDefault="00000000">
      <w:pPr>
        <w:widowControl w:val="0"/>
        <w:spacing w:before="240" w:after="120"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(Local e data) ____________________</w:t>
      </w:r>
      <w:proofErr w:type="gramStart"/>
      <w:r>
        <w:rPr>
          <w:rFonts w:ascii="Arial" w:eastAsia="Arial" w:hAnsi="Arial" w:cs="Arial"/>
          <w:sz w:val="24"/>
          <w:szCs w:val="24"/>
        </w:rPr>
        <w:t>_,_</w:t>
      </w:r>
      <w:proofErr w:type="gramEnd"/>
      <w:r>
        <w:rPr>
          <w:rFonts w:ascii="Arial" w:eastAsia="Arial" w:hAnsi="Arial" w:cs="Arial"/>
          <w:sz w:val="24"/>
          <w:szCs w:val="24"/>
        </w:rPr>
        <w:t>_______/_______/ 202_.</w:t>
      </w:r>
    </w:p>
    <w:p w14:paraId="2849FA0F" w14:textId="77777777" w:rsidR="00940F56" w:rsidRDefault="00940F56">
      <w:pPr>
        <w:widowControl w:val="0"/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90ADF9A" w14:textId="77777777" w:rsidR="00940F56" w:rsidRDefault="00000000">
      <w:pPr>
        <w:widowControl w:val="0"/>
        <w:spacing w:before="240" w:after="12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</w:t>
      </w:r>
    </w:p>
    <w:p w14:paraId="7130DBBA" w14:textId="77777777" w:rsidR="00940F56" w:rsidRDefault="00000000">
      <w:pPr>
        <w:widowControl w:val="0"/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</w:t>
      </w:r>
    </w:p>
    <w:p w14:paraId="7A6A6507" w14:textId="77777777" w:rsidR="00940F56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(Responsável Legal da Entidade Cultural)</w:t>
      </w:r>
    </w:p>
    <w:p w14:paraId="5EB2C47D" w14:textId="77777777" w:rsidR="00940F56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COMPLETO</w:t>
      </w:r>
    </w:p>
    <w:sectPr w:rsidR="00940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057A2" w14:textId="77777777" w:rsidR="00D11B4A" w:rsidRDefault="00D11B4A">
      <w:pPr>
        <w:spacing w:line="240" w:lineRule="auto"/>
        <w:ind w:left="0" w:hanging="2"/>
      </w:pPr>
      <w:r>
        <w:separator/>
      </w:r>
    </w:p>
  </w:endnote>
  <w:endnote w:type="continuationSeparator" w:id="0">
    <w:p w14:paraId="0FEAEDD5" w14:textId="77777777" w:rsidR="00D11B4A" w:rsidRDefault="00D11B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69AEC" w14:textId="77777777" w:rsidR="00940F56" w:rsidRDefault="00940F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D4D6C" w14:textId="77777777" w:rsidR="00940F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217330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217330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43D0054C" w14:textId="77777777" w:rsidR="00940F56" w:rsidRDefault="00940F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FD213" w14:textId="77777777" w:rsidR="00940F56" w:rsidRDefault="00940F5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12FAE" w14:textId="77777777" w:rsidR="00D11B4A" w:rsidRDefault="00D11B4A">
      <w:pPr>
        <w:spacing w:line="240" w:lineRule="auto"/>
        <w:ind w:left="0" w:hanging="2"/>
      </w:pPr>
      <w:r>
        <w:separator/>
      </w:r>
    </w:p>
  </w:footnote>
  <w:footnote w:type="continuationSeparator" w:id="0">
    <w:p w14:paraId="559C0ACE" w14:textId="77777777" w:rsidR="00D11B4A" w:rsidRDefault="00D11B4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6EC18" w14:textId="77777777" w:rsidR="00940F56" w:rsidRDefault="00940F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23D2D" w14:textId="7F1590CC" w:rsidR="00940F56" w:rsidRDefault="00217330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 w:rsidRPr="0067567B"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2C2F8A5F" wp14:editId="226DE98E">
          <wp:simplePos x="0" y="0"/>
          <wp:positionH relativeFrom="margin">
            <wp:align>left</wp:align>
          </wp:positionH>
          <wp:positionV relativeFrom="paragraph">
            <wp:posOffset>-140047</wp:posOffset>
          </wp:positionV>
          <wp:extent cx="1162050" cy="391508"/>
          <wp:effectExtent l="0" t="0" r="0" b="8890"/>
          <wp:wrapNone/>
          <wp:docPr id="1446844511" name="Imagem 2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844511" name="Imagem 2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391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AA393B7" wp14:editId="2454FF10">
          <wp:simplePos x="0" y="0"/>
          <wp:positionH relativeFrom="column">
            <wp:posOffset>947420</wp:posOffset>
          </wp:positionH>
          <wp:positionV relativeFrom="paragraph">
            <wp:posOffset>-264160</wp:posOffset>
          </wp:positionV>
          <wp:extent cx="4951118" cy="619078"/>
          <wp:effectExtent l="0" t="0" r="1905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951118" cy="619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AC641A8" wp14:editId="58461D06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F1D397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-5pt;margin-top:30pt;width:458.1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69A1DB7C" w14:textId="77777777" w:rsidR="00940F56" w:rsidRDefault="00940F56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EFE18" w14:textId="77777777" w:rsidR="00940F56" w:rsidRDefault="00940F56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56"/>
    <w:rsid w:val="00217330"/>
    <w:rsid w:val="00940F56"/>
    <w:rsid w:val="00B51041"/>
    <w:rsid w:val="00D1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E0C5A"/>
  <w15:docId w15:val="{82C728D5-8C11-4FAC-AC44-858FC023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QdakbqAFSGyRZX3q9mH2PjcEHw==">CgMxLjA4AHIhMXhtU05TWGlGMzRIbl8zOWhueTJrMl9uT3g5eThSV1dG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Natália Uriarte Vieira</cp:lastModifiedBy>
  <cp:revision>2</cp:revision>
  <dcterms:created xsi:type="dcterms:W3CDTF">2024-09-13T19:41:00Z</dcterms:created>
  <dcterms:modified xsi:type="dcterms:W3CDTF">2024-09-13T19:41:00Z</dcterms:modified>
</cp:coreProperties>
</file>