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873" w:right="15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XI - DECLARAÇÃO DE NÃO PARENTESCO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9" w:line="276" w:lineRule="auto"/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PREFEITURA MUNICIPAL DE ITAJAÍ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FUNDAÇÃO CULTURAL DE ITAJAÍ </w:t>
      </w:r>
    </w:p>
    <w:p w:rsidR="00000000" w:rsidDel="00000000" w:rsidP="00000000" w:rsidRDefault="00000000" w:rsidRPr="00000000" w14:paraId="00000005">
      <w:pPr>
        <w:spacing w:line="276" w:lineRule="auto"/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rtl w:val="0"/>
        </w:rPr>
        <w:t xml:space="preserve">/2023 Lei Municipal de Incentivo à Cultura</w:t>
      </w:r>
    </w:p>
    <w:p w:rsidR="00000000" w:rsidDel="00000000" w:rsidP="00000000" w:rsidRDefault="00000000" w:rsidRPr="00000000" w14:paraId="00000006">
      <w:pPr>
        <w:spacing w:line="276" w:lineRule="auto"/>
        <w:ind w:left="873" w:right="15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CITAC – Comissão Itajaiense de Avaliação de Projetos Culturais</w:t>
      </w:r>
    </w:p>
    <w:p w:rsidR="00000000" w:rsidDel="00000000" w:rsidP="00000000" w:rsidRDefault="00000000" w:rsidRPr="00000000" w14:paraId="00000007">
      <w:pPr>
        <w:spacing w:line="360" w:lineRule="auto"/>
        <w:ind w:left="873" w:right="15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873" w:right="15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873" w:right="15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DECLARAÇÃO DE NÃO PARENTESCO</w:t>
      </w:r>
    </w:p>
    <w:p w:rsidR="00000000" w:rsidDel="00000000" w:rsidP="00000000" w:rsidRDefault="00000000" w:rsidRPr="00000000" w14:paraId="0000000A">
      <w:pPr>
        <w:spacing w:line="360" w:lineRule="auto"/>
        <w:ind w:left="873" w:right="15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873" w:right="15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873" w:right="15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Eu, ____________________________, residente na Rua ______________, número ____________, na cidade de Itajaí, portador (a) da Carteira de identidade n° ____________________ e do CPF n° ________________, DECLARO que: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1 - Não sou servidor ou agente político do órgão responsável pelo Edital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rtl w:val="0"/>
        </w:rPr>
        <w:t xml:space="preserve">/2023;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2 - Não possuo cônjuge, companheiro (a) ou parente em linha direta do órgão responsável pelo Edital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21/</w:t>
      </w:r>
      <w:r w:rsidDel="00000000" w:rsidR="00000000" w:rsidRPr="00000000">
        <w:rPr>
          <w:rFonts w:ascii="Arial" w:cs="Arial" w:eastAsia="Arial" w:hAnsi="Arial"/>
          <w:rtl w:val="0"/>
        </w:rPr>
        <w:t xml:space="preserve">2023.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Itajaí, ____de _________________de 202X.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do Proponente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Responsável Legal do Proponente Pessoa Jurídica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pgSz w:h="15840" w:w="12240" w:orient="portrait"/>
      <w:pgMar w:bottom="1440" w:top="1440" w:left="1080" w:right="1080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Layout w:type="fixed"/>
      <w:tblLook w:val="0000"/>
    </w:tblPr>
    <w:tblGrid>
      <w:gridCol w:w="9360"/>
      <w:tblGridChange w:id="0">
        <w:tblGrid>
          <w:gridCol w:w="9360"/>
        </w:tblGrid>
      </w:tblGridChange>
    </w:tblGrid>
    <w:tr>
      <w:trPr>
        <w:cantSplit w:val="1"/>
        <w:trHeight w:val="1079" w:hRule="atLeast"/>
        <w:tblHeader w:val="0"/>
      </w:trPr>
      <w:tc>
        <w:tcPr/>
        <w:p w:rsidR="00000000" w:rsidDel="00000000" w:rsidP="00000000" w:rsidRDefault="00000000" w:rsidRPr="00000000" w14:paraId="00000021">
          <w:pPr>
            <w:jc w:val="center"/>
            <w:rPr>
              <w:b w:val="1"/>
              <w:i w:val="1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9720"/>
      </w:tabs>
      <w:spacing w:after="0" w:before="0" w:line="240" w:lineRule="auto"/>
      <w:ind w:left="-360" w:right="-441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</w:pPr>
    <w:rPr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i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0"/>
        <w:tab w:val="left" w:leader="none" w:pos="360"/>
        <w:tab w:val="left" w:leader="none" w:pos="6120"/>
      </w:tabs>
      <w:spacing w:before="6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jc w:val="center"/>
    </w:pPr>
    <w:rPr/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DjcGLHISvm7Mrracwm/trMy+Dg==">CgMxLjA4AHIhMW5LMXJZNkpQR2stLTJMR2dRenhkYkx1YXNsUE9ENjZs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